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C44F8" w14:textId="023602DD" w:rsidR="002E7775" w:rsidRDefault="00B77F5B" w:rsidP="002E7775">
      <w:pPr>
        <w:jc w:val="center"/>
        <w:rPr>
          <w:rFonts w:ascii="Times New Roman" w:hAnsi="Times New Roman" w:cs="Times New Roman"/>
          <w:b/>
          <w:bCs/>
          <w:sz w:val="28"/>
          <w:szCs w:val="28"/>
        </w:rPr>
      </w:pPr>
      <w:r w:rsidRPr="002E7775">
        <w:rPr>
          <w:rFonts w:ascii="Times New Roman" w:hAnsi="Times New Roman" w:cs="Times New Roman"/>
          <w:b/>
          <w:bCs/>
          <w:sz w:val="28"/>
          <w:szCs w:val="28"/>
        </w:rPr>
        <w:t xml:space="preserve">Erasmus+ projekta “IESĀCĒJA CEĻVEŽI” (“BEGINNER GUIDES”)  </w:t>
      </w:r>
    </w:p>
    <w:p w14:paraId="1B83CBC8" w14:textId="65F15AFB" w:rsidR="00B77F5B" w:rsidRPr="002E7775" w:rsidRDefault="00B77F5B" w:rsidP="002E7775">
      <w:pPr>
        <w:jc w:val="center"/>
        <w:rPr>
          <w:rFonts w:ascii="Times New Roman" w:hAnsi="Times New Roman" w:cs="Times New Roman"/>
          <w:b/>
          <w:bCs/>
          <w:sz w:val="28"/>
          <w:szCs w:val="28"/>
        </w:rPr>
      </w:pPr>
      <w:r w:rsidRPr="002E7775">
        <w:rPr>
          <w:rFonts w:ascii="Times New Roman" w:hAnsi="Times New Roman" w:cs="Times New Roman"/>
          <w:b/>
          <w:bCs/>
          <w:sz w:val="28"/>
          <w:szCs w:val="28"/>
        </w:rPr>
        <w:t>No.: 2022-1-LV01-KA210-SCH-000082730) NOSLĒGUMS</w:t>
      </w:r>
    </w:p>
    <w:p w14:paraId="2B964779" w14:textId="1BC0289C" w:rsidR="00B77F5B" w:rsidRPr="002E7775" w:rsidRDefault="00B77F5B" w:rsidP="002E7775">
      <w:pPr>
        <w:rPr>
          <w:rFonts w:ascii="Times New Roman" w:hAnsi="Times New Roman" w:cs="Times New Roman"/>
          <w:sz w:val="24"/>
          <w:szCs w:val="24"/>
        </w:rPr>
      </w:pPr>
    </w:p>
    <w:p w14:paraId="15A43CBF" w14:textId="250333F2" w:rsidR="008C74A1" w:rsidRPr="002A24BB" w:rsidRDefault="002E7775" w:rsidP="002E7775">
      <w:pPr>
        <w:rPr>
          <w:rFonts w:ascii="Times New Roman" w:hAnsi="Times New Roman" w:cs="Times New Roman"/>
          <w:sz w:val="24"/>
          <w:szCs w:val="24"/>
        </w:rPr>
      </w:pPr>
      <w:r w:rsidRPr="002A24BB">
        <w:rPr>
          <w:rFonts w:ascii="Times New Roman" w:hAnsi="Times New Roman" w:cs="Times New Roman"/>
          <w:sz w:val="24"/>
          <w:szCs w:val="24"/>
        </w:rPr>
        <w:t xml:space="preserve">2024.g. </w:t>
      </w:r>
      <w:r w:rsidR="00B71342" w:rsidRPr="002A24BB">
        <w:rPr>
          <w:rFonts w:ascii="Times New Roman" w:hAnsi="Times New Roman" w:cs="Times New Roman"/>
          <w:sz w:val="24"/>
          <w:szCs w:val="24"/>
        </w:rPr>
        <w:t>30. decembrī noslēdzās Erasmus+ proje</w:t>
      </w:r>
      <w:r w:rsidR="00B77F5B" w:rsidRPr="002A24BB">
        <w:rPr>
          <w:rFonts w:ascii="Times New Roman" w:hAnsi="Times New Roman" w:cs="Times New Roman"/>
          <w:sz w:val="24"/>
          <w:szCs w:val="24"/>
        </w:rPr>
        <w:t>k</w:t>
      </w:r>
      <w:r w:rsidR="00B71342" w:rsidRPr="002A24BB">
        <w:rPr>
          <w:rFonts w:ascii="Times New Roman" w:hAnsi="Times New Roman" w:cs="Times New Roman"/>
          <w:sz w:val="24"/>
          <w:szCs w:val="24"/>
        </w:rPr>
        <w:t>t</w:t>
      </w:r>
      <w:r w:rsidR="00B77F5B" w:rsidRPr="002A24BB">
        <w:rPr>
          <w:rFonts w:ascii="Times New Roman" w:hAnsi="Times New Roman" w:cs="Times New Roman"/>
          <w:sz w:val="24"/>
          <w:szCs w:val="24"/>
        </w:rPr>
        <w:t>s</w:t>
      </w:r>
      <w:r w:rsidR="00B71342" w:rsidRPr="002A24BB">
        <w:rPr>
          <w:rFonts w:ascii="Times New Roman" w:hAnsi="Times New Roman" w:cs="Times New Roman"/>
          <w:sz w:val="24"/>
          <w:szCs w:val="24"/>
        </w:rPr>
        <w:t xml:space="preserve"> “BEGINNER GUIDES” (project No.: 2022-1-LV01-KA210-SCH-000082730), kura īstenošanas ilgums bija 2 gadi. </w:t>
      </w:r>
    </w:p>
    <w:p w14:paraId="0CCB53E4" w14:textId="1BD6AFFC" w:rsidR="0029408C" w:rsidRPr="002A24BB" w:rsidRDefault="0029408C" w:rsidP="002E7775">
      <w:pPr>
        <w:rPr>
          <w:rFonts w:ascii="Times New Roman" w:hAnsi="Times New Roman" w:cs="Times New Roman"/>
          <w:sz w:val="24"/>
          <w:szCs w:val="24"/>
        </w:rPr>
      </w:pPr>
      <w:r w:rsidRPr="002A24BB">
        <w:rPr>
          <w:rFonts w:ascii="Times New Roman" w:hAnsi="Times New Roman" w:cs="Times New Roman"/>
          <w:noProof/>
          <w:sz w:val="24"/>
          <w:szCs w:val="24"/>
        </w:rPr>
        <w:drawing>
          <wp:anchor distT="0" distB="0" distL="114300" distR="114300" simplePos="0" relativeHeight="251658240" behindDoc="1" locked="0" layoutInCell="1" allowOverlap="1" wp14:anchorId="6C581E75" wp14:editId="353DBAF4">
            <wp:simplePos x="0" y="0"/>
            <wp:positionH relativeFrom="column">
              <wp:posOffset>3382645</wp:posOffset>
            </wp:positionH>
            <wp:positionV relativeFrom="paragraph">
              <wp:posOffset>283845</wp:posOffset>
            </wp:positionV>
            <wp:extent cx="3028315" cy="227194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8315" cy="2271949"/>
                    </a:xfrm>
                    <a:prstGeom prst="rect">
                      <a:avLst/>
                    </a:prstGeom>
                  </pic:spPr>
                </pic:pic>
              </a:graphicData>
            </a:graphic>
            <wp14:sizeRelH relativeFrom="page">
              <wp14:pctWidth>0</wp14:pctWidth>
            </wp14:sizeRelH>
            <wp14:sizeRelV relativeFrom="page">
              <wp14:pctHeight>0</wp14:pctHeight>
            </wp14:sizeRelV>
          </wp:anchor>
        </w:drawing>
      </w:r>
      <w:r w:rsidR="00B71342" w:rsidRPr="002A24BB">
        <w:rPr>
          <w:rFonts w:ascii="Times New Roman" w:hAnsi="Times New Roman" w:cs="Times New Roman"/>
          <w:sz w:val="24"/>
          <w:szCs w:val="24"/>
        </w:rPr>
        <w:t xml:space="preserve">Projekta beigās Rīgas 95. vidusskolā tiek izveidota izstāde ar projekta </w:t>
      </w:r>
      <w:r w:rsidR="006E54EE">
        <w:rPr>
          <w:rFonts w:ascii="Times New Roman" w:hAnsi="Times New Roman" w:cs="Times New Roman"/>
          <w:sz w:val="24"/>
          <w:szCs w:val="24"/>
        </w:rPr>
        <w:t>prezentācijas materiāliem</w:t>
      </w:r>
      <w:r w:rsidR="0003641C">
        <w:rPr>
          <w:rFonts w:ascii="Times New Roman" w:hAnsi="Times New Roman" w:cs="Times New Roman"/>
          <w:sz w:val="24"/>
          <w:szCs w:val="24"/>
        </w:rPr>
        <w:t>.</w:t>
      </w:r>
      <w:r w:rsidR="00B71342" w:rsidRPr="002A24BB">
        <w:rPr>
          <w:rFonts w:ascii="Times New Roman" w:hAnsi="Times New Roman" w:cs="Times New Roman"/>
          <w:sz w:val="24"/>
          <w:szCs w:val="24"/>
        </w:rPr>
        <w:t xml:space="preserve"> </w:t>
      </w:r>
    </w:p>
    <w:p w14:paraId="02D94BB7" w14:textId="2F716A69" w:rsidR="0029408C" w:rsidRPr="002A24BB" w:rsidRDefault="0029408C" w:rsidP="002E7775">
      <w:pPr>
        <w:rPr>
          <w:rFonts w:ascii="Times New Roman" w:hAnsi="Times New Roman" w:cs="Times New Roman"/>
          <w:sz w:val="24"/>
          <w:szCs w:val="24"/>
        </w:rPr>
      </w:pPr>
      <w:r w:rsidRPr="002A24BB">
        <w:rPr>
          <w:rFonts w:ascii="Times New Roman" w:hAnsi="Times New Roman" w:cs="Times New Roman"/>
          <w:noProof/>
          <w:sz w:val="24"/>
          <w:szCs w:val="24"/>
        </w:rPr>
        <w:drawing>
          <wp:anchor distT="0" distB="0" distL="114300" distR="114300" simplePos="0" relativeHeight="251659264" behindDoc="1" locked="0" layoutInCell="1" allowOverlap="1" wp14:anchorId="020F53D9" wp14:editId="5E8554C2">
            <wp:simplePos x="0" y="0"/>
            <wp:positionH relativeFrom="column">
              <wp:posOffset>3385185</wp:posOffset>
            </wp:positionH>
            <wp:positionV relativeFrom="paragraph">
              <wp:posOffset>2207895</wp:posOffset>
            </wp:positionV>
            <wp:extent cx="3066415" cy="2301240"/>
            <wp:effectExtent l="0" t="0" r="63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6415" cy="2301240"/>
                    </a:xfrm>
                    <a:prstGeom prst="rect">
                      <a:avLst/>
                    </a:prstGeom>
                  </pic:spPr>
                </pic:pic>
              </a:graphicData>
            </a:graphic>
          </wp:anchor>
        </w:drawing>
      </w:r>
      <w:r w:rsidRPr="002A24BB">
        <w:rPr>
          <w:rFonts w:ascii="Times New Roman" w:hAnsi="Times New Roman" w:cs="Times New Roman"/>
          <w:noProof/>
          <w:sz w:val="24"/>
          <w:szCs w:val="24"/>
        </w:rPr>
        <w:drawing>
          <wp:inline distT="0" distB="0" distL="0" distR="0" wp14:anchorId="22878160" wp14:editId="5565293F">
            <wp:extent cx="3385277" cy="451104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9164" cy="4516220"/>
                    </a:xfrm>
                    <a:prstGeom prst="rect">
                      <a:avLst/>
                    </a:prstGeom>
                  </pic:spPr>
                </pic:pic>
              </a:graphicData>
            </a:graphic>
          </wp:inline>
        </w:drawing>
      </w:r>
      <w:r w:rsidRPr="002A24BB">
        <w:rPr>
          <w:rFonts w:ascii="Times New Roman" w:hAnsi="Times New Roman" w:cs="Times New Roman"/>
          <w:noProof/>
          <w:sz w:val="24"/>
          <w:szCs w:val="24"/>
        </w:rPr>
        <w:t xml:space="preserve">  </w:t>
      </w:r>
    </w:p>
    <w:p w14:paraId="573A0B27" w14:textId="71CC651B" w:rsidR="00B71342" w:rsidRPr="002A24BB" w:rsidRDefault="00B71342" w:rsidP="002E7775">
      <w:pPr>
        <w:rPr>
          <w:rFonts w:ascii="Times New Roman" w:hAnsi="Times New Roman" w:cs="Times New Roman"/>
          <w:sz w:val="24"/>
          <w:szCs w:val="24"/>
        </w:rPr>
      </w:pPr>
      <w:r w:rsidRPr="002A24BB">
        <w:rPr>
          <w:rFonts w:ascii="Times New Roman" w:hAnsi="Times New Roman" w:cs="Times New Roman"/>
          <w:sz w:val="24"/>
          <w:szCs w:val="24"/>
        </w:rPr>
        <w:t>Projekta rezultāti un materiāli ir apkopoti un ievietoti eTwin vietnē eTwinning projektā “Iesācēja ceļveži” (“Beginner Guides”)</w:t>
      </w:r>
      <w:r w:rsidR="00B77F5B" w:rsidRPr="002A24BB">
        <w:rPr>
          <w:rFonts w:ascii="Times New Roman" w:hAnsi="Times New Roman" w:cs="Times New Roman"/>
          <w:sz w:val="24"/>
          <w:szCs w:val="24"/>
        </w:rPr>
        <w:t xml:space="preserve">: </w:t>
      </w:r>
      <w:hyperlink r:id="rId9" w:history="1">
        <w:r w:rsidR="002A24BB" w:rsidRPr="002A24BB">
          <w:rPr>
            <w:rStyle w:val="Hyperlink"/>
            <w:rFonts w:ascii="Times New Roman" w:hAnsi="Times New Roman" w:cs="Times New Roman"/>
            <w:sz w:val="24"/>
            <w:szCs w:val="24"/>
          </w:rPr>
          <w:t>https://school-education.ec.europa.eu/en/etwinning/projects/beginner-guides-0/twinspace/pages/methodological-guide</w:t>
        </w:r>
      </w:hyperlink>
      <w:r w:rsidR="002A24BB" w:rsidRPr="002A24BB">
        <w:rPr>
          <w:rFonts w:ascii="Times New Roman" w:hAnsi="Times New Roman" w:cs="Times New Roman"/>
          <w:sz w:val="24"/>
          <w:szCs w:val="24"/>
        </w:rPr>
        <w:t xml:space="preserve"> </w:t>
      </w:r>
      <w:r w:rsidR="00B77F5B" w:rsidRPr="002A24BB">
        <w:rPr>
          <w:rFonts w:ascii="Times New Roman" w:hAnsi="Times New Roman" w:cs="Times New Roman"/>
          <w:sz w:val="24"/>
          <w:szCs w:val="24"/>
        </w:rPr>
        <w:t xml:space="preserve"> . Projekta metodiskais ceļvedis (Methodological Guide) ir publicēts arī youtube kanālā: </w:t>
      </w:r>
      <w:hyperlink r:id="rId10" w:history="1">
        <w:r w:rsidR="00B77F5B" w:rsidRPr="002A24BB">
          <w:rPr>
            <w:rStyle w:val="Hyperlink"/>
            <w:rFonts w:ascii="Times New Roman" w:hAnsi="Times New Roman" w:cs="Times New Roman"/>
            <w:sz w:val="24"/>
            <w:szCs w:val="24"/>
          </w:rPr>
          <w:t>https://www.youtube.com/watch?v=4OII2TAY1KU</w:t>
        </w:r>
      </w:hyperlink>
      <w:r w:rsidR="00B77F5B" w:rsidRPr="002A24BB">
        <w:rPr>
          <w:rFonts w:ascii="Times New Roman" w:hAnsi="Times New Roman" w:cs="Times New Roman"/>
          <w:sz w:val="24"/>
          <w:szCs w:val="24"/>
        </w:rPr>
        <w:t xml:space="preserve"> </w:t>
      </w:r>
    </w:p>
    <w:p w14:paraId="0897E8E3" w14:textId="3DFD8AA3" w:rsidR="00B71342" w:rsidRPr="002A24BB" w:rsidRDefault="00B77F5B" w:rsidP="002E7775">
      <w:pPr>
        <w:rPr>
          <w:rFonts w:ascii="Times New Roman" w:hAnsi="Times New Roman" w:cs="Times New Roman"/>
          <w:sz w:val="24"/>
          <w:szCs w:val="24"/>
        </w:rPr>
      </w:pPr>
      <w:r w:rsidRPr="002A24BB">
        <w:rPr>
          <w:rFonts w:ascii="Times New Roman" w:hAnsi="Times New Roman" w:cs="Times New Roman"/>
          <w:sz w:val="24"/>
          <w:szCs w:val="24"/>
        </w:rPr>
        <w:t>Informācija par projekta gaitu ir pieejama Rīgas 95. vidusskolas un partnerskolu mājaslapās:</w:t>
      </w:r>
    </w:p>
    <w:p w14:paraId="7E9BA55B" w14:textId="5D9BAADF" w:rsidR="00B77F5B" w:rsidRPr="002A24BB" w:rsidRDefault="00B77F5B" w:rsidP="002E7775">
      <w:pPr>
        <w:rPr>
          <w:rFonts w:ascii="Times New Roman" w:hAnsi="Times New Roman" w:cs="Times New Roman"/>
          <w:sz w:val="24"/>
          <w:szCs w:val="24"/>
        </w:rPr>
      </w:pPr>
      <w:r w:rsidRPr="002A24BB">
        <w:rPr>
          <w:rFonts w:ascii="Times New Roman" w:hAnsi="Times New Roman" w:cs="Times New Roman"/>
          <w:sz w:val="24"/>
          <w:szCs w:val="24"/>
        </w:rPr>
        <w:t xml:space="preserve">Riga Secondary School No. 95 </w:t>
      </w:r>
      <w:hyperlink r:id="rId11" w:history="1">
        <w:r w:rsidRPr="002A24BB">
          <w:rPr>
            <w:rStyle w:val="Hyperlink"/>
            <w:rFonts w:ascii="Times New Roman" w:hAnsi="Times New Roman" w:cs="Times New Roman"/>
            <w:sz w:val="24"/>
            <w:szCs w:val="24"/>
          </w:rPr>
          <w:t>https://95vsk.lv/section/erasmus</w:t>
        </w:r>
      </w:hyperlink>
      <w:r w:rsidRPr="002A24BB">
        <w:rPr>
          <w:rFonts w:ascii="Times New Roman" w:hAnsi="Times New Roman" w:cs="Times New Roman"/>
          <w:sz w:val="24"/>
          <w:szCs w:val="24"/>
        </w:rPr>
        <w:t xml:space="preserve"> </w:t>
      </w:r>
    </w:p>
    <w:p w14:paraId="3423954B" w14:textId="110D2D9B" w:rsidR="00B77F5B" w:rsidRPr="002A24BB" w:rsidRDefault="00B77F5B" w:rsidP="002E7775">
      <w:pPr>
        <w:rPr>
          <w:rFonts w:ascii="Times New Roman" w:hAnsi="Times New Roman" w:cs="Times New Roman"/>
          <w:sz w:val="24"/>
          <w:szCs w:val="24"/>
        </w:rPr>
      </w:pPr>
      <w:r w:rsidRPr="002A24BB">
        <w:rPr>
          <w:rFonts w:ascii="Times New Roman" w:hAnsi="Times New Roman" w:cs="Times New Roman"/>
          <w:sz w:val="24"/>
          <w:szCs w:val="24"/>
        </w:rPr>
        <w:t xml:space="preserve">Liceo Scientifico Galilei Potenza </w:t>
      </w:r>
      <w:hyperlink r:id="rId12" w:history="1">
        <w:r w:rsidR="002A24BB" w:rsidRPr="002A24BB">
          <w:rPr>
            <w:rStyle w:val="Hyperlink"/>
            <w:rFonts w:ascii="Times New Roman" w:hAnsi="Times New Roman" w:cs="Times New Roman"/>
            <w:sz w:val="24"/>
            <w:szCs w:val="24"/>
          </w:rPr>
          <w:t>https://sites.google.com/view/galileierasmusplus/beginner-guides</w:t>
        </w:r>
      </w:hyperlink>
      <w:r w:rsidR="002A24BB" w:rsidRPr="002A24BB">
        <w:rPr>
          <w:rFonts w:ascii="Times New Roman" w:hAnsi="Times New Roman" w:cs="Times New Roman"/>
          <w:sz w:val="24"/>
          <w:szCs w:val="24"/>
        </w:rPr>
        <w:t xml:space="preserve"> </w:t>
      </w:r>
    </w:p>
    <w:p w14:paraId="279B0C5D" w14:textId="20B4166D" w:rsidR="002A24BB" w:rsidRDefault="00B77F5B">
      <w:pPr>
        <w:rPr>
          <w:rFonts w:ascii="Times New Roman" w:hAnsi="Times New Roman" w:cs="Times New Roman"/>
          <w:sz w:val="24"/>
          <w:szCs w:val="24"/>
        </w:rPr>
      </w:pPr>
      <w:r w:rsidRPr="002A24BB">
        <w:rPr>
          <w:rFonts w:ascii="Times New Roman" w:hAnsi="Times New Roman" w:cs="Times New Roman"/>
          <w:sz w:val="24"/>
          <w:szCs w:val="24"/>
        </w:rPr>
        <w:t xml:space="preserve">Özel Arsuz Yükseliş Fen Lisesi ARSUZ HATAY </w:t>
      </w:r>
      <w:hyperlink r:id="rId13" w:history="1">
        <w:r w:rsidR="002A24BB" w:rsidRPr="00430EB2">
          <w:rPr>
            <w:rStyle w:val="Hyperlink"/>
            <w:rFonts w:ascii="Times New Roman" w:hAnsi="Times New Roman" w:cs="Times New Roman"/>
            <w:sz w:val="24"/>
            <w:szCs w:val="24"/>
          </w:rPr>
          <w:t>https://yukseliskoleji.k12.tr/erasmus-ka2/</w:t>
        </w:r>
      </w:hyperlink>
      <w:r w:rsidR="002A24BB" w:rsidRPr="002A24BB">
        <w:rPr>
          <w:rFonts w:ascii="Times New Roman" w:hAnsi="Times New Roman" w:cs="Times New Roman"/>
          <w:sz w:val="24"/>
          <w:szCs w:val="24"/>
        </w:rPr>
        <w:t xml:space="preserve"> </w:t>
      </w:r>
      <w:r w:rsidR="002A24BB">
        <w:rPr>
          <w:rFonts w:ascii="Times New Roman" w:hAnsi="Times New Roman" w:cs="Times New Roman"/>
          <w:sz w:val="24"/>
          <w:szCs w:val="24"/>
        </w:rPr>
        <w:br w:type="page"/>
      </w:r>
    </w:p>
    <w:p w14:paraId="6AEB8F2C" w14:textId="5DDF9503" w:rsidR="00B71342" w:rsidRPr="002A24BB" w:rsidRDefault="00B77F5B" w:rsidP="002E7775">
      <w:pPr>
        <w:rPr>
          <w:rFonts w:ascii="Times New Roman" w:hAnsi="Times New Roman" w:cs="Times New Roman"/>
          <w:sz w:val="24"/>
          <w:szCs w:val="24"/>
        </w:rPr>
      </w:pPr>
      <w:r w:rsidRPr="002A24BB">
        <w:rPr>
          <w:rFonts w:ascii="Times New Roman" w:hAnsi="Times New Roman" w:cs="Times New Roman"/>
          <w:sz w:val="24"/>
          <w:szCs w:val="24"/>
        </w:rPr>
        <w:lastRenderedPageBreak/>
        <w:t>Projekta mobilitātes bildes ar publikācijām ir arī pieejamas sociāl</w:t>
      </w:r>
      <w:r w:rsidR="006E54EE">
        <w:rPr>
          <w:rFonts w:ascii="Times New Roman" w:hAnsi="Times New Roman" w:cs="Times New Roman"/>
          <w:sz w:val="24"/>
          <w:szCs w:val="24"/>
        </w:rPr>
        <w:t>o</w:t>
      </w:r>
      <w:r w:rsidRPr="002A24BB">
        <w:rPr>
          <w:rFonts w:ascii="Times New Roman" w:hAnsi="Times New Roman" w:cs="Times New Roman"/>
          <w:sz w:val="24"/>
          <w:szCs w:val="24"/>
        </w:rPr>
        <w:t xml:space="preserve"> tīmekļ</w:t>
      </w:r>
      <w:r w:rsidR="006E54EE">
        <w:rPr>
          <w:rFonts w:ascii="Times New Roman" w:hAnsi="Times New Roman" w:cs="Times New Roman"/>
          <w:sz w:val="24"/>
          <w:szCs w:val="24"/>
        </w:rPr>
        <w:t>u</w:t>
      </w:r>
      <w:r w:rsidRPr="002A24BB">
        <w:rPr>
          <w:rFonts w:ascii="Times New Roman" w:hAnsi="Times New Roman" w:cs="Times New Roman"/>
          <w:sz w:val="24"/>
          <w:szCs w:val="24"/>
        </w:rPr>
        <w:t xml:space="preserve"> vietnēs Facebook un Instagram, piem. </w:t>
      </w:r>
    </w:p>
    <w:p w14:paraId="574A4481" w14:textId="7D92B2A2" w:rsidR="00B77F5B" w:rsidRPr="002A24BB" w:rsidRDefault="002B500D" w:rsidP="002E7775">
      <w:pPr>
        <w:rPr>
          <w:rFonts w:ascii="Times New Roman" w:hAnsi="Times New Roman" w:cs="Times New Roman"/>
          <w:sz w:val="24"/>
          <w:szCs w:val="24"/>
        </w:rPr>
      </w:pPr>
      <w:hyperlink r:id="rId14" w:history="1">
        <w:r w:rsidR="00B77F5B" w:rsidRPr="002A24BB">
          <w:rPr>
            <w:rStyle w:val="Hyperlink"/>
            <w:rFonts w:ascii="Times New Roman" w:hAnsi="Times New Roman" w:cs="Times New Roman"/>
            <w:sz w:val="24"/>
            <w:szCs w:val="24"/>
          </w:rPr>
          <w:t>https://www.facebook.com/groups/127989240398915/permalink/329408203590350/</w:t>
        </w:r>
      </w:hyperlink>
      <w:r w:rsidR="00B77F5B" w:rsidRPr="002A24BB">
        <w:rPr>
          <w:rFonts w:ascii="Times New Roman" w:hAnsi="Times New Roman" w:cs="Times New Roman"/>
          <w:sz w:val="24"/>
          <w:szCs w:val="24"/>
        </w:rPr>
        <w:t xml:space="preserve"> </w:t>
      </w:r>
    </w:p>
    <w:p w14:paraId="76ECC159" w14:textId="77777777" w:rsidR="0029408C" w:rsidRPr="002A24BB" w:rsidRDefault="002B500D" w:rsidP="002E7775">
      <w:pPr>
        <w:rPr>
          <w:rFonts w:ascii="Times New Roman" w:hAnsi="Times New Roman" w:cs="Times New Roman"/>
          <w:sz w:val="24"/>
          <w:szCs w:val="24"/>
        </w:rPr>
      </w:pPr>
      <w:hyperlink r:id="rId15" w:history="1">
        <w:r w:rsidR="00B77F5B" w:rsidRPr="002A24BB">
          <w:rPr>
            <w:rStyle w:val="Hyperlink"/>
            <w:rFonts w:ascii="Times New Roman" w:hAnsi="Times New Roman" w:cs="Times New Roman"/>
            <w:sz w:val="24"/>
            <w:szCs w:val="24"/>
          </w:rPr>
          <w:t>https://www.facebook.com/groups/127989240398915/permalink/337714642759706/</w:t>
        </w:r>
      </w:hyperlink>
      <w:r w:rsidR="00B77F5B" w:rsidRPr="002A24BB">
        <w:rPr>
          <w:rFonts w:ascii="Times New Roman" w:hAnsi="Times New Roman" w:cs="Times New Roman"/>
          <w:sz w:val="24"/>
          <w:szCs w:val="24"/>
        </w:rPr>
        <w:t xml:space="preserve"> </w:t>
      </w:r>
    </w:p>
    <w:p w14:paraId="7F300F61" w14:textId="33EFF3CE" w:rsidR="00B77F5B" w:rsidRPr="002A24BB" w:rsidRDefault="002B500D" w:rsidP="002E7775">
      <w:pPr>
        <w:rPr>
          <w:rFonts w:ascii="Times New Roman" w:hAnsi="Times New Roman" w:cs="Times New Roman"/>
          <w:sz w:val="24"/>
          <w:szCs w:val="24"/>
        </w:rPr>
      </w:pPr>
      <w:hyperlink r:id="rId16" w:history="1">
        <w:r w:rsidR="0029408C" w:rsidRPr="002A24BB">
          <w:rPr>
            <w:rStyle w:val="Hyperlink"/>
            <w:rFonts w:ascii="Times New Roman" w:hAnsi="Times New Roman" w:cs="Times New Roman"/>
            <w:sz w:val="24"/>
            <w:szCs w:val="24"/>
          </w:rPr>
          <w:t>https://www.instagram.com/p/CyT_Z3eImZG/?utm_source=ig_web_copy_link&amp;igsh=MzRlODBiNWFlZA%3D%3D</w:t>
        </w:r>
      </w:hyperlink>
    </w:p>
    <w:p w14:paraId="65936A41" w14:textId="1768EFCB" w:rsidR="00B71342" w:rsidRPr="002A24BB" w:rsidRDefault="00B71342" w:rsidP="002E7775">
      <w:pPr>
        <w:rPr>
          <w:rFonts w:ascii="Times New Roman" w:hAnsi="Times New Roman" w:cs="Times New Roman"/>
          <w:sz w:val="24"/>
          <w:szCs w:val="24"/>
        </w:rPr>
      </w:pPr>
    </w:p>
    <w:sectPr w:rsidR="00B71342" w:rsidRPr="002A24BB" w:rsidSect="00F97584">
      <w:headerReference w:type="default" r:id="rId17"/>
      <w:footerReference w:type="default" r:id="rId18"/>
      <w:pgSz w:w="11906" w:h="16838"/>
      <w:pgMar w:top="226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C0B66" w14:textId="77777777" w:rsidR="00B71342" w:rsidRDefault="00B71342" w:rsidP="00B71342">
      <w:pPr>
        <w:spacing w:after="0" w:line="240" w:lineRule="auto"/>
      </w:pPr>
      <w:r>
        <w:separator/>
      </w:r>
    </w:p>
  </w:endnote>
  <w:endnote w:type="continuationSeparator" w:id="0">
    <w:p w14:paraId="6304A637" w14:textId="77777777" w:rsidR="00B71342" w:rsidRDefault="00B71342" w:rsidP="00B71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100760"/>
      <w:docPartObj>
        <w:docPartGallery w:val="Page Numbers (Bottom of Page)"/>
        <w:docPartUnique/>
      </w:docPartObj>
    </w:sdtPr>
    <w:sdtEndPr>
      <w:rPr>
        <w:noProof/>
      </w:rPr>
    </w:sdtEndPr>
    <w:sdtContent>
      <w:p w14:paraId="3E397689" w14:textId="3B33DD5D" w:rsidR="00F97584" w:rsidRDefault="00F975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C9B2F6" w14:textId="77777777" w:rsidR="00F97584" w:rsidRDefault="00F97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FD17C" w14:textId="77777777" w:rsidR="00B71342" w:rsidRDefault="00B71342" w:rsidP="00B71342">
      <w:pPr>
        <w:spacing w:after="0" w:line="240" w:lineRule="auto"/>
      </w:pPr>
      <w:r>
        <w:separator/>
      </w:r>
    </w:p>
  </w:footnote>
  <w:footnote w:type="continuationSeparator" w:id="0">
    <w:p w14:paraId="3B2541C3" w14:textId="77777777" w:rsidR="00B71342" w:rsidRDefault="00B71342" w:rsidP="00B71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8977" w14:textId="1BF62DB3" w:rsidR="001D346D" w:rsidRDefault="00F97584">
    <w:pPr>
      <w:pStyle w:val="Header"/>
    </w:pPr>
    <w:r w:rsidRPr="001D346D">
      <w:rPr>
        <w:noProof/>
      </w:rPr>
      <mc:AlternateContent>
        <mc:Choice Requires="wps">
          <w:drawing>
            <wp:anchor distT="0" distB="0" distL="114300" distR="114300" simplePos="0" relativeHeight="251660288" behindDoc="0" locked="0" layoutInCell="1" allowOverlap="1" wp14:anchorId="1F063CB7" wp14:editId="5DC6B375">
              <wp:simplePos x="0" y="0"/>
              <wp:positionH relativeFrom="column">
                <wp:posOffset>2206651</wp:posOffset>
              </wp:positionH>
              <wp:positionV relativeFrom="paragraph">
                <wp:posOffset>26137</wp:posOffset>
              </wp:positionV>
              <wp:extent cx="4472940" cy="877824"/>
              <wp:effectExtent l="0" t="0" r="0" b="0"/>
              <wp:wrapNone/>
              <wp:docPr id="6" name="TextBox 5">
                <a:extLst xmlns:a="http://schemas.openxmlformats.org/drawingml/2006/main">
                  <a:ext uri="{FF2B5EF4-FFF2-40B4-BE49-F238E27FC236}">
                    <a16:creationId xmlns:a16="http://schemas.microsoft.com/office/drawing/2014/main" id="{FD0DBEF4-B37C-48B7-B2BE-E8BBF41DFE16}"/>
                  </a:ext>
                </a:extLst>
              </wp:docPr>
              <wp:cNvGraphicFramePr/>
              <a:graphic xmlns:a="http://schemas.openxmlformats.org/drawingml/2006/main">
                <a:graphicData uri="http://schemas.microsoft.com/office/word/2010/wordprocessingShape">
                  <wps:wsp>
                    <wps:cNvSpPr txBox="1"/>
                    <wps:spPr>
                      <a:xfrm>
                        <a:off x="0" y="0"/>
                        <a:ext cx="4472940" cy="877824"/>
                      </a:xfrm>
                      <a:prstGeom prst="rect">
                        <a:avLst/>
                      </a:prstGeom>
                      <a:noFill/>
                    </wps:spPr>
                    <wps:txbx>
                      <w:txbxContent>
                        <w:p w14:paraId="26619298" w14:textId="77777777" w:rsidR="001D346D" w:rsidRPr="001D346D" w:rsidRDefault="001D346D" w:rsidP="001D346D">
                          <w:pPr>
                            <w:jc w:val="both"/>
                            <w:rPr>
                              <w:rFonts w:ascii="Arial Narrow" w:eastAsia="Times New Roman" w:hAnsi="Arial Narrow"/>
                              <w:b/>
                              <w:bCs/>
                              <w:color w:val="26324B"/>
                              <w:kern w:val="24"/>
                              <w:lang w:val="en-GB"/>
                            </w:rPr>
                          </w:pPr>
                          <w:r w:rsidRPr="001D346D">
                            <w:rPr>
                              <w:rFonts w:ascii="Arial Narrow" w:eastAsia="Times New Roman" w:hAnsi="Arial Narrow"/>
                              <w:b/>
                              <w:bCs/>
                              <w:color w:val="26324B"/>
                              <w:kern w:val="24"/>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F063CB7" id="_x0000_t202" coordsize="21600,21600" o:spt="202" path="m,l,21600r21600,l21600,xe">
              <v:stroke joinstyle="miter"/>
              <v:path gradientshapeok="t" o:connecttype="rect"/>
            </v:shapetype>
            <v:shape id="TextBox 5" o:spid="_x0000_s1026" type="#_x0000_t202" style="position:absolute;margin-left:173.75pt;margin-top:2.05pt;width:352.2pt;height:6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" filled="f" stroked="f">
              <v:textbox>
                <w:txbxContent>
                  <w:p w14:paraId="26619298" w14:textId="77777777" w:rsidR="001D346D" w:rsidRPr="001D346D" w:rsidRDefault="001D346D" w:rsidP="001D346D">
                    <w:pPr>
                      <w:jc w:val="both"/>
                      <w:rPr>
                        <w:rFonts w:ascii="Arial Narrow" w:eastAsia="Times New Roman" w:hAnsi="Arial Narrow"/>
                        <w:b/>
                        <w:bCs/>
                        <w:color w:val="26324B"/>
                        <w:kern w:val="24"/>
                        <w:lang w:val="en-GB"/>
                      </w:rPr>
                    </w:pPr>
                    <w:r w:rsidRPr="001D346D">
                      <w:rPr>
                        <w:rFonts w:ascii="Arial Narrow" w:eastAsia="Times New Roman" w:hAnsi="Arial Narrow"/>
                        <w:b/>
                        <w:bCs/>
                        <w:color w:val="26324B"/>
                        <w:kern w:val="24"/>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w:pict>
        </mc:Fallback>
      </mc:AlternateContent>
    </w:r>
    <w:r w:rsidR="001D346D" w:rsidRPr="001D346D">
      <w:rPr>
        <w:noProof/>
      </w:rPr>
      <w:drawing>
        <wp:anchor distT="0" distB="0" distL="114300" distR="114300" simplePos="0" relativeHeight="251658240" behindDoc="1" locked="0" layoutInCell="1" allowOverlap="1" wp14:anchorId="30BDAA84" wp14:editId="2547F1DD">
          <wp:simplePos x="0" y="0"/>
          <wp:positionH relativeFrom="column">
            <wp:posOffset>-332105</wp:posOffset>
          </wp:positionH>
          <wp:positionV relativeFrom="paragraph">
            <wp:posOffset>276758</wp:posOffset>
          </wp:positionV>
          <wp:extent cx="2542488" cy="533400"/>
          <wp:effectExtent l="0" t="0" r="0" b="0"/>
          <wp:wrapNone/>
          <wp:docPr id="20" name="Picture 4">
            <a:extLst xmlns:a="http://schemas.openxmlformats.org/drawingml/2006/main">
              <a:ext uri="{FF2B5EF4-FFF2-40B4-BE49-F238E27FC236}">
                <a16:creationId xmlns:a16="http://schemas.microsoft.com/office/drawing/2014/main" id="{5F7EB56B-4142-4AEC-B0DE-19CE0AAFF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F7EB56B-4142-4AEC-B0DE-19CE0AAFFE2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2488" cy="533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42"/>
    <w:rsid w:val="0001291B"/>
    <w:rsid w:val="0003641C"/>
    <w:rsid w:val="001D346D"/>
    <w:rsid w:val="0029408C"/>
    <w:rsid w:val="002A24BB"/>
    <w:rsid w:val="002E7775"/>
    <w:rsid w:val="005A1993"/>
    <w:rsid w:val="006E54EE"/>
    <w:rsid w:val="00830CA5"/>
    <w:rsid w:val="008C74A1"/>
    <w:rsid w:val="00B71342"/>
    <w:rsid w:val="00B77F5B"/>
    <w:rsid w:val="00F97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4E64F6"/>
  <w15:chartTrackingRefBased/>
  <w15:docId w15:val="{1D98C610-E86F-4FFE-9678-DCDE92DB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713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1342"/>
    <w:rPr>
      <w:sz w:val="20"/>
      <w:szCs w:val="20"/>
    </w:rPr>
  </w:style>
  <w:style w:type="character" w:styleId="EndnoteReference">
    <w:name w:val="endnote reference"/>
    <w:basedOn w:val="DefaultParagraphFont"/>
    <w:uiPriority w:val="99"/>
    <w:semiHidden/>
    <w:unhideWhenUsed/>
    <w:rsid w:val="00B71342"/>
    <w:rPr>
      <w:vertAlign w:val="superscript"/>
    </w:rPr>
  </w:style>
  <w:style w:type="character" w:styleId="Hyperlink">
    <w:name w:val="Hyperlink"/>
    <w:basedOn w:val="DefaultParagraphFont"/>
    <w:uiPriority w:val="99"/>
    <w:unhideWhenUsed/>
    <w:rsid w:val="00B77F5B"/>
    <w:rPr>
      <w:color w:val="0563C1" w:themeColor="hyperlink"/>
      <w:u w:val="single"/>
    </w:rPr>
  </w:style>
  <w:style w:type="character" w:styleId="UnresolvedMention">
    <w:name w:val="Unresolved Mention"/>
    <w:basedOn w:val="DefaultParagraphFont"/>
    <w:uiPriority w:val="99"/>
    <w:semiHidden/>
    <w:unhideWhenUsed/>
    <w:rsid w:val="00B77F5B"/>
    <w:rPr>
      <w:color w:val="605E5C"/>
      <w:shd w:val="clear" w:color="auto" w:fill="E1DFDD"/>
    </w:rPr>
  </w:style>
  <w:style w:type="paragraph" w:styleId="Header">
    <w:name w:val="header"/>
    <w:basedOn w:val="Normal"/>
    <w:link w:val="HeaderChar"/>
    <w:uiPriority w:val="99"/>
    <w:unhideWhenUsed/>
    <w:rsid w:val="001D346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D346D"/>
  </w:style>
  <w:style w:type="paragraph" w:styleId="Footer">
    <w:name w:val="footer"/>
    <w:basedOn w:val="Normal"/>
    <w:link w:val="FooterChar"/>
    <w:uiPriority w:val="99"/>
    <w:unhideWhenUsed/>
    <w:rsid w:val="001D34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D346D"/>
  </w:style>
  <w:style w:type="character" w:styleId="FollowedHyperlink">
    <w:name w:val="FollowedHyperlink"/>
    <w:basedOn w:val="DefaultParagraphFont"/>
    <w:uiPriority w:val="99"/>
    <w:semiHidden/>
    <w:unhideWhenUsed/>
    <w:rsid w:val="00F97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ukseliskoleji.k12.tr/erasmus-ka2/"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sites.google.com/view/galileierasmusplus/beginner-guides"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instagram.com/p/CyT_Z3eImZG/?utm_source=ig_web_copy_link&amp;igsh=MzRlODBiNWFlZA%3D%3D"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95vsk.lv/section/erasmus" TargetMode="External"/><Relationship Id="rId5" Type="http://schemas.openxmlformats.org/officeDocument/2006/relationships/endnotes" Target="endnotes.xml"/><Relationship Id="rId15" Type="http://schemas.openxmlformats.org/officeDocument/2006/relationships/hyperlink" Target="https://www.facebook.com/groups/127989240398915/permalink/337714642759706/" TargetMode="External"/><Relationship Id="rId10" Type="http://schemas.openxmlformats.org/officeDocument/2006/relationships/hyperlink" Target="https://www.youtube.com/watch?v=4OII2TAY1KU"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chool-education.ec.europa.eu/en/etwinning/projects/beginner-guides-0/twinspace/pages/methodological-guide" TargetMode="External"/><Relationship Id="rId14" Type="http://schemas.openxmlformats.org/officeDocument/2006/relationships/hyperlink" Target="https://www.facebook.com/groups/127989240398915/permalink/3294082035903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1353</Words>
  <Characters>772</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Miloša</dc:creator>
  <cp:keywords/>
  <dc:description/>
  <cp:lastModifiedBy>Jeļena Miloša</cp:lastModifiedBy>
  <cp:revision>13</cp:revision>
  <cp:lastPrinted>2025-01-14T13:59:00Z</cp:lastPrinted>
  <dcterms:created xsi:type="dcterms:W3CDTF">2025-01-12T18:11:00Z</dcterms:created>
  <dcterms:modified xsi:type="dcterms:W3CDTF">2025-01-17T13:34:00Z</dcterms:modified>
</cp:coreProperties>
</file>